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C" w:rsidRPr="00377E81" w:rsidRDefault="002316FC" w:rsidP="002316F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Утверждено</w:t>
      </w:r>
    </w:p>
    <w:p w:rsidR="002316FC" w:rsidRPr="004463E5" w:rsidRDefault="002316FC" w:rsidP="002316FC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2316FC" w:rsidRPr="00B87DFC" w:rsidRDefault="002316FC" w:rsidP="002316FC">
      <w:pPr>
        <w:shd w:val="clear" w:color="auto" w:fill="FFFFFF"/>
        <w:autoSpaceDE w:val="0"/>
        <w:autoSpaceDN w:val="0"/>
        <w:adjustRightInd w:val="0"/>
        <w:ind w:left="6372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316FC" w:rsidRPr="00B87DFC" w:rsidRDefault="002316FC" w:rsidP="002316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87DFC">
        <w:rPr>
          <w:b/>
          <w:bCs/>
        </w:rPr>
        <w:t>Положение</w:t>
      </w:r>
    </w:p>
    <w:p w:rsidR="002316FC" w:rsidRPr="00B87DFC" w:rsidRDefault="002316FC" w:rsidP="002316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87DFC">
        <w:rPr>
          <w:b/>
          <w:bCs/>
        </w:rPr>
        <w:t xml:space="preserve">о </w:t>
      </w:r>
      <w:r w:rsidRPr="00B87DFC">
        <w:rPr>
          <w:b/>
        </w:rPr>
        <w:t>педагогическом совете</w:t>
      </w:r>
    </w:p>
    <w:p w:rsidR="002316FC" w:rsidRPr="00B87DFC" w:rsidRDefault="002316FC" w:rsidP="002316FC">
      <w:pPr>
        <w:shd w:val="clear" w:color="auto" w:fill="FFFFFF"/>
        <w:autoSpaceDE w:val="0"/>
        <w:autoSpaceDN w:val="0"/>
        <w:adjustRightInd w:val="0"/>
        <w:jc w:val="both"/>
        <w:rPr>
          <w:rStyle w:val="a5"/>
          <w:i w:val="0"/>
        </w:rPr>
      </w:pPr>
    </w:p>
    <w:p w:rsidR="002316FC" w:rsidRPr="00B87DFC" w:rsidRDefault="002316FC" w:rsidP="002316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rStyle w:val="a5"/>
          <w:b/>
          <w:i w:val="0"/>
        </w:rPr>
      </w:pPr>
      <w:r w:rsidRPr="00B87DFC">
        <w:rPr>
          <w:rStyle w:val="a5"/>
          <w:b/>
        </w:rPr>
        <w:t>Общие положения</w:t>
      </w:r>
    </w:p>
    <w:p w:rsidR="002316FC" w:rsidRPr="00B87DFC" w:rsidRDefault="002316FC" w:rsidP="002316F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Положение о педагогическом совете (далее – Положение) муниципального общеобразовательного учреждения «</w:t>
      </w:r>
      <w:r>
        <w:rPr>
          <w:rFonts w:ascii="Times New Roman" w:hAnsi="Times New Roman"/>
          <w:sz w:val="24"/>
          <w:szCs w:val="24"/>
        </w:rPr>
        <w:t>Мордвиновская</w:t>
      </w:r>
      <w:r w:rsidRPr="00B87DFC">
        <w:rPr>
          <w:rFonts w:ascii="Times New Roman" w:hAnsi="Times New Roman"/>
          <w:sz w:val="24"/>
          <w:szCs w:val="24"/>
        </w:rPr>
        <w:t xml:space="preserve"> средняя школа» Ярославского муниципального района (далее – учреждение) разработано на основе:</w:t>
      </w:r>
    </w:p>
    <w:p w:rsidR="002316FC" w:rsidRPr="00B87DFC" w:rsidRDefault="002316FC" w:rsidP="002316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Федерального закона от  29 декабря 2012 г. № 273 - ФЗ «Об образовании в Российской Федерации»,</w:t>
      </w:r>
    </w:p>
    <w:p w:rsidR="002316FC" w:rsidRPr="00B87DFC" w:rsidRDefault="002316FC" w:rsidP="002316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6E5839">
          <w:rPr>
            <w:rStyle w:val="a6"/>
            <w:rFonts w:ascii="Times New Roman" w:hAnsi="Times New Roman"/>
            <w:sz w:val="24"/>
            <w:szCs w:val="24"/>
          </w:rPr>
          <w:t xml:space="preserve">Приказ Минобрнауки России от 30 </w:t>
        </w:r>
      </w:hyperlink>
      <w:r w:rsidRPr="006E5839">
        <w:rPr>
          <w:rFonts w:ascii="Times New Roman" w:hAnsi="Times New Roman"/>
          <w:sz w:val="24"/>
          <w:szCs w:val="24"/>
        </w:rPr>
        <w:t xml:space="preserve">августа 2013 года N 1015 «Об утверждении </w:t>
      </w:r>
      <w:hyperlink r:id="rId6" w:history="1">
        <w:r w:rsidRPr="006E5839">
          <w:rPr>
            <w:rStyle w:val="a6"/>
            <w:rFonts w:ascii="Times New Roman" w:hAnsi="Times New Roman"/>
            <w:sz w:val="24"/>
            <w:szCs w:val="24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6E5839">
        <w:rPr>
          <w:rFonts w:ascii="Times New Roman" w:hAnsi="Times New Roman"/>
          <w:sz w:val="24"/>
          <w:szCs w:val="24"/>
        </w:rPr>
        <w:t>»  (с изменениями на 28 мая 2014 го</w:t>
      </w:r>
      <w:r w:rsidRPr="00B87DFC">
        <w:rPr>
          <w:rFonts w:ascii="Times New Roman" w:hAnsi="Times New Roman"/>
          <w:sz w:val="24"/>
          <w:szCs w:val="24"/>
        </w:rPr>
        <w:t>да)</w:t>
      </w:r>
    </w:p>
    <w:p w:rsidR="002316FC" w:rsidRPr="00B87DFC" w:rsidRDefault="002316FC" w:rsidP="002316F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Положение регулирует деятельность коллегиального органа управления учреждения – педагогического совета.</w:t>
      </w:r>
    </w:p>
    <w:p w:rsidR="002316FC" w:rsidRPr="00B87DFC" w:rsidRDefault="002316FC" w:rsidP="002316F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Педагогический совет является постоянно действующим органом управления учреждением для рассмотрения основных вопросов образовательного процесса.</w:t>
      </w:r>
    </w:p>
    <w:p w:rsidR="002316FC" w:rsidRPr="00B87DFC" w:rsidRDefault="002316FC" w:rsidP="002316F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Членами педагогического совета являются все педагогические работники учреждения, директор учреждения, его заместители.</w:t>
      </w:r>
    </w:p>
    <w:p w:rsidR="002316FC" w:rsidRPr="00B87DFC" w:rsidRDefault="002316FC" w:rsidP="002316F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DFC">
        <w:rPr>
          <w:rFonts w:ascii="Times New Roman" w:hAnsi="Times New Roman"/>
          <w:sz w:val="24"/>
          <w:szCs w:val="24"/>
        </w:rPr>
        <w:t>Положение принимается педагогическим советом учреждения, имеющим право вносить в него изменения и дополнения,  и утверждается приказом директора учреждения.</w:t>
      </w:r>
    </w:p>
    <w:p w:rsidR="002316FC" w:rsidRPr="00B87DFC" w:rsidRDefault="002316FC" w:rsidP="002316FC">
      <w:pPr>
        <w:ind w:firstLine="709"/>
        <w:jc w:val="both"/>
      </w:pPr>
      <w:r w:rsidRPr="00B87DFC">
        <w:t xml:space="preserve">1.6. Настоящее Положение является локальным нормативным актом, регламентирующим деятельность учреждения. </w:t>
      </w:r>
    </w:p>
    <w:p w:rsidR="002316FC" w:rsidRPr="00B87DFC" w:rsidRDefault="002316FC" w:rsidP="002316FC">
      <w:pPr>
        <w:tabs>
          <w:tab w:val="num" w:pos="1648"/>
        </w:tabs>
        <w:ind w:firstLine="709"/>
        <w:jc w:val="both"/>
        <w:rPr>
          <w:rStyle w:val="a5"/>
          <w:i w:val="0"/>
        </w:rPr>
      </w:pPr>
    </w:p>
    <w:p w:rsidR="002316FC" w:rsidRPr="00B87DFC" w:rsidRDefault="002316FC" w:rsidP="00231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DFC">
        <w:rPr>
          <w:rFonts w:ascii="Times New Roman" w:hAnsi="Times New Roman"/>
          <w:b/>
          <w:bCs/>
          <w:sz w:val="24"/>
          <w:szCs w:val="24"/>
        </w:rPr>
        <w:t>Задачи и содержание работы</w:t>
      </w:r>
    </w:p>
    <w:p w:rsidR="002316FC" w:rsidRPr="00B87DFC" w:rsidRDefault="002316FC" w:rsidP="002316FC">
      <w:pPr>
        <w:ind w:firstLine="709"/>
        <w:jc w:val="center"/>
        <w:rPr>
          <w:b/>
          <w:bCs/>
        </w:rPr>
      </w:pPr>
    </w:p>
    <w:p w:rsidR="002316FC" w:rsidRPr="00B87DFC" w:rsidRDefault="002316FC" w:rsidP="002316FC">
      <w:pPr>
        <w:pStyle w:val="2"/>
        <w:ind w:left="0" w:firstLine="709"/>
        <w:rPr>
          <w:sz w:val="24"/>
        </w:rPr>
      </w:pPr>
      <w:r w:rsidRPr="00B87DFC">
        <w:rPr>
          <w:sz w:val="24"/>
        </w:rPr>
        <w:t>2.1.  Главными задачами педагогического совета являются:</w:t>
      </w:r>
    </w:p>
    <w:p w:rsidR="002316FC" w:rsidRPr="00B87DFC" w:rsidRDefault="002316FC" w:rsidP="0023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реализация государственной политики по вопросам образования;</w:t>
      </w:r>
    </w:p>
    <w:p w:rsidR="002316FC" w:rsidRPr="00B87DFC" w:rsidRDefault="002316FC" w:rsidP="0023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ориентация деятельности педагогического коллектива на модернизацию образовательного процесса;</w:t>
      </w:r>
    </w:p>
    <w:p w:rsidR="002316FC" w:rsidRPr="00B87DFC" w:rsidRDefault="002316FC" w:rsidP="0023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планирование инновационной деятельности по программно-методическому обеспечению образовательного процесса в  учреждении;</w:t>
      </w:r>
    </w:p>
    <w:p w:rsidR="002316FC" w:rsidRPr="00B87DFC" w:rsidRDefault="002316FC" w:rsidP="0023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внедрение в практическую деятельность педагогических работников учреждения достижений педагогической науки и положительных результатов педагогического опыта: здоровьесберегающих технологий, технологий развивающего обучения;</w:t>
      </w:r>
    </w:p>
    <w:p w:rsidR="002316FC" w:rsidRPr="00B87DFC" w:rsidRDefault="002316FC" w:rsidP="0023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решение вопросов о приеме, переводе и выпуске учащихся, освоивших государственный стандарт образования, соответствующий лицензии учреждения.</w:t>
      </w:r>
    </w:p>
    <w:p w:rsidR="002316FC" w:rsidRPr="00B87DFC" w:rsidRDefault="002316FC" w:rsidP="002316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316FC" w:rsidRPr="00B87DFC" w:rsidRDefault="002316FC" w:rsidP="002316FC">
      <w:pPr>
        <w:ind w:firstLine="709"/>
        <w:jc w:val="both"/>
      </w:pPr>
      <w:r w:rsidRPr="00B87DFC">
        <w:t>2.2. Компетенции педагогического совета:</w:t>
      </w:r>
    </w:p>
    <w:p w:rsidR="002316FC" w:rsidRPr="00B87DFC" w:rsidRDefault="002316FC" w:rsidP="002316FC">
      <w:pPr>
        <w:ind w:firstLine="709"/>
        <w:jc w:val="both"/>
      </w:pPr>
    </w:p>
    <w:p w:rsidR="002316FC" w:rsidRPr="00B87DFC" w:rsidRDefault="002316FC" w:rsidP="002316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 xml:space="preserve">руководство осуществлением образовательной деятельности в соответствии с Федеральным законом «Об образовании в Российской Федерации»,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r w:rsidRPr="00B87DFC">
        <w:rPr>
          <w:rFonts w:ascii="Times New Roman" w:hAnsi="Times New Roman"/>
          <w:sz w:val="24"/>
          <w:szCs w:val="24"/>
        </w:rPr>
        <w:lastRenderedPageBreak/>
        <w:t>общего, основного общего и среднего общего образования», Уставом учреждения, лицензией и свидетельством о государственной аккредитации учреждения;</w:t>
      </w:r>
    </w:p>
    <w:p w:rsidR="002316FC" w:rsidRPr="00B87DFC" w:rsidRDefault="002316FC" w:rsidP="002316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принятие локальных нормативных актов, образовательных программ и учебных планов общего образования и дополнительного образования;</w:t>
      </w:r>
    </w:p>
    <w:p w:rsidR="002316FC" w:rsidRPr="00B87DFC" w:rsidRDefault="002316FC" w:rsidP="002316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разработка и обсуждение программы развития учреждения;</w:t>
      </w:r>
    </w:p>
    <w:p w:rsidR="002316FC" w:rsidRPr="00B87DFC" w:rsidRDefault="002316FC" w:rsidP="002316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анализ деятельности участников образовательного процесса в области реализации образовательных программ учреждения</w:t>
      </w:r>
    </w:p>
    <w:p w:rsidR="002316FC" w:rsidRPr="00B87DFC" w:rsidRDefault="002316FC" w:rsidP="002316FC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87DFC">
        <w:rPr>
          <w:sz w:val="24"/>
          <w:szCs w:val="24"/>
        </w:rPr>
        <w:t>обсуждение и согласование планов работы учреждения;</w:t>
      </w:r>
    </w:p>
    <w:p w:rsidR="002316FC" w:rsidRPr="00B87DFC" w:rsidRDefault="002316FC" w:rsidP="002316FC">
      <w:pPr>
        <w:numPr>
          <w:ilvl w:val="0"/>
          <w:numId w:val="4"/>
        </w:numPr>
        <w:shd w:val="clear" w:color="auto" w:fill="FFFFFF"/>
        <w:jc w:val="both"/>
      </w:pPr>
      <w:r w:rsidRPr="00B87DFC">
        <w:t>рассмотрение и утверждение методических направлений работы;</w:t>
      </w:r>
    </w:p>
    <w:p w:rsidR="002316FC" w:rsidRPr="00B87DFC" w:rsidRDefault="002316FC" w:rsidP="002316FC">
      <w:pPr>
        <w:numPr>
          <w:ilvl w:val="0"/>
          <w:numId w:val="4"/>
        </w:numPr>
        <w:shd w:val="clear" w:color="auto" w:fill="FFFFFF"/>
        <w:jc w:val="both"/>
      </w:pPr>
      <w:r w:rsidRPr="00B87DFC">
        <w:t>решение вопросов перевода обучающихся в следующий класс;</w:t>
      </w:r>
    </w:p>
    <w:p w:rsidR="002316FC" w:rsidRPr="00B87DFC" w:rsidRDefault="002316FC" w:rsidP="002316FC">
      <w:pPr>
        <w:numPr>
          <w:ilvl w:val="0"/>
          <w:numId w:val="4"/>
        </w:numPr>
        <w:jc w:val="both"/>
      </w:pPr>
      <w:r w:rsidRPr="00B87DFC">
        <w:t>принятие решения о допуске выпускников учреждения к государственной итоговой аттестации;</w:t>
      </w:r>
    </w:p>
    <w:p w:rsidR="002316FC" w:rsidRPr="00B87DFC" w:rsidRDefault="002316FC" w:rsidP="002316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определение форм и порядка проведения промежуточной аттестации, а также деятельности по предупреждению и ликвидации академической задолженности обучающихся;</w:t>
      </w:r>
    </w:p>
    <w:p w:rsidR="002316FC" w:rsidRPr="00B87DFC" w:rsidRDefault="002316FC" w:rsidP="002316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рассмотрение вопроса об отчислении из учреждения обучающегося, достигшего возраста пятнадцати лет, за 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2316FC" w:rsidRPr="00B87DFC" w:rsidRDefault="002316FC" w:rsidP="002316FC">
      <w:pPr>
        <w:numPr>
          <w:ilvl w:val="0"/>
          <w:numId w:val="4"/>
        </w:numPr>
        <w:shd w:val="clear" w:color="auto" w:fill="FFFFFF"/>
        <w:jc w:val="both"/>
      </w:pPr>
      <w:r w:rsidRPr="00B87DFC"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2316FC" w:rsidRPr="00B87DFC" w:rsidRDefault="002316FC" w:rsidP="002316FC">
      <w:pPr>
        <w:numPr>
          <w:ilvl w:val="0"/>
          <w:numId w:val="5"/>
        </w:numPr>
        <w:shd w:val="clear" w:color="auto" w:fill="FFFFFF"/>
        <w:jc w:val="both"/>
      </w:pPr>
      <w:r w:rsidRPr="00B87DFC"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2316FC" w:rsidRPr="00B87DFC" w:rsidRDefault="002316FC" w:rsidP="002316FC">
      <w:pPr>
        <w:numPr>
          <w:ilvl w:val="0"/>
          <w:numId w:val="5"/>
        </w:numPr>
        <w:shd w:val="clear" w:color="auto" w:fill="FFFFFF"/>
        <w:jc w:val="both"/>
      </w:pPr>
      <w:r w:rsidRPr="00B87DFC"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2316FC" w:rsidRPr="00B87DFC" w:rsidRDefault="002316FC" w:rsidP="002316FC">
      <w:pPr>
        <w:numPr>
          <w:ilvl w:val="0"/>
          <w:numId w:val="5"/>
        </w:numPr>
        <w:shd w:val="clear" w:color="auto" w:fill="FFFFFF"/>
        <w:jc w:val="both"/>
      </w:pPr>
      <w:r w:rsidRPr="00B87DFC">
        <w:t>рассмотрение ежегодного отчета о результатах самообследования;</w:t>
      </w:r>
    </w:p>
    <w:p w:rsidR="002316FC" w:rsidRPr="00B87DFC" w:rsidRDefault="002316FC" w:rsidP="002316FC">
      <w:pPr>
        <w:numPr>
          <w:ilvl w:val="0"/>
          <w:numId w:val="5"/>
        </w:numPr>
        <w:shd w:val="clear" w:color="auto" w:fill="FFFFFF"/>
        <w:spacing w:before="5"/>
        <w:jc w:val="both"/>
      </w:pPr>
      <w:r w:rsidRPr="00B87DFC"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2316FC" w:rsidRPr="00B87DFC" w:rsidRDefault="002316FC" w:rsidP="002316FC">
      <w:pPr>
        <w:numPr>
          <w:ilvl w:val="0"/>
          <w:numId w:val="5"/>
        </w:numPr>
        <w:shd w:val="clear" w:color="auto" w:fill="FFFFFF"/>
        <w:spacing w:before="5"/>
        <w:jc w:val="both"/>
      </w:pPr>
      <w:r w:rsidRPr="00B87DFC">
        <w:t>рассмотрение вопросов, касающихся аттестации педагогических работников учреждения</w:t>
      </w:r>
    </w:p>
    <w:p w:rsidR="002316FC" w:rsidRPr="00B87DFC" w:rsidRDefault="002316FC" w:rsidP="002316FC">
      <w:pPr>
        <w:numPr>
          <w:ilvl w:val="0"/>
          <w:numId w:val="5"/>
        </w:numPr>
        <w:shd w:val="clear" w:color="auto" w:fill="FFFFFF"/>
        <w:spacing w:before="5"/>
        <w:jc w:val="both"/>
      </w:pPr>
      <w:r w:rsidRPr="00B87DFC">
        <w:t>рассмотрение вопроса о применении мер дисциплинарного взыскания к обучающемуся;</w:t>
      </w:r>
    </w:p>
    <w:p w:rsidR="002316FC" w:rsidRPr="00B87DFC" w:rsidRDefault="002316FC" w:rsidP="002316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представление обучающихся к поощрению и награждению за учебные, спортивные достижения, а также за социально значимую деятельность в учреждении.</w:t>
      </w:r>
    </w:p>
    <w:p w:rsidR="002316FC" w:rsidRPr="00B87DFC" w:rsidRDefault="002316FC" w:rsidP="002316FC">
      <w:pPr>
        <w:pStyle w:val="a4"/>
        <w:numPr>
          <w:ilvl w:val="0"/>
          <w:numId w:val="5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содействие в обеспечении взаимодействия педагогических работников учреждения с родительской общественностью и другими органами самоуправления учреждения;</w:t>
      </w:r>
    </w:p>
    <w:p w:rsidR="002316FC" w:rsidRPr="00B87DFC" w:rsidRDefault="002316FC" w:rsidP="002316FC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B87DFC">
        <w:rPr>
          <w:sz w:val="24"/>
          <w:szCs w:val="24"/>
        </w:rPr>
        <w:t xml:space="preserve">заслушивание информации и отчетов педагогических работников учреждения, докладов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сообщений о проверке соблюдения санитарно-гигиенического режима </w:t>
      </w:r>
      <w:r w:rsidRPr="00B87DFC">
        <w:rPr>
          <w:sz w:val="24"/>
          <w:szCs w:val="24"/>
        </w:rPr>
        <w:lastRenderedPageBreak/>
        <w:t>учреждения, об охране труда, здоровья и жизни обучающихся и других вопросов образовательной деятельности учреждения;</w:t>
      </w:r>
    </w:p>
    <w:p w:rsidR="002316FC" w:rsidRPr="00B87DFC" w:rsidRDefault="002316FC" w:rsidP="002316FC">
      <w:pPr>
        <w:pStyle w:val="a4"/>
        <w:numPr>
          <w:ilvl w:val="0"/>
          <w:numId w:val="7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выполнение иных функций, вытекающих из  Устава учреждения и необходимости наиболее эффективной организации образовательной деятельности.</w:t>
      </w:r>
    </w:p>
    <w:p w:rsidR="002316FC" w:rsidRPr="00B87DFC" w:rsidRDefault="002316FC" w:rsidP="002316F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316FC" w:rsidRPr="00B87DFC" w:rsidRDefault="002316FC" w:rsidP="002316FC">
      <w:pPr>
        <w:ind w:firstLine="709"/>
        <w:jc w:val="both"/>
      </w:pPr>
    </w:p>
    <w:p w:rsidR="002316FC" w:rsidRPr="00B87DFC" w:rsidRDefault="002316FC" w:rsidP="00231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DFC">
        <w:rPr>
          <w:rFonts w:ascii="Times New Roman" w:hAnsi="Times New Roman"/>
          <w:b/>
          <w:bCs/>
          <w:sz w:val="24"/>
          <w:szCs w:val="24"/>
        </w:rPr>
        <w:t>Права и ответственность членов педагогического совета</w:t>
      </w:r>
    </w:p>
    <w:p w:rsidR="002316FC" w:rsidRPr="00B87DFC" w:rsidRDefault="002316FC" w:rsidP="002316FC">
      <w:pPr>
        <w:ind w:firstLine="709"/>
        <w:jc w:val="both"/>
        <w:rPr>
          <w:b/>
          <w:bCs/>
        </w:rPr>
      </w:pPr>
    </w:p>
    <w:p w:rsidR="002316FC" w:rsidRPr="00B87DFC" w:rsidRDefault="002316FC" w:rsidP="002316FC">
      <w:pPr>
        <w:ind w:left="720"/>
        <w:jc w:val="both"/>
      </w:pPr>
      <w:r w:rsidRPr="00B87DFC">
        <w:t>3.1. Члены педагогического совета имеют право:</w:t>
      </w:r>
    </w:p>
    <w:p w:rsidR="002316FC" w:rsidRPr="00B87DFC" w:rsidRDefault="002316FC" w:rsidP="002316FC">
      <w:pPr>
        <w:ind w:left="720"/>
        <w:jc w:val="both"/>
      </w:pPr>
    </w:p>
    <w:p w:rsidR="002316FC" w:rsidRPr="00B87DFC" w:rsidRDefault="002316FC" w:rsidP="002316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316FC" w:rsidRPr="00B87DFC" w:rsidRDefault="002316FC" w:rsidP="002316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принимать окончательное решение по спорным вопросам, входящим в компетенцию педагогического совета;</w:t>
      </w:r>
    </w:p>
    <w:p w:rsidR="002316FC" w:rsidRPr="00B87DFC" w:rsidRDefault="002316FC" w:rsidP="002316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обсуждать и согласовывать локальные акты в соответствии с компетенцией.</w:t>
      </w:r>
    </w:p>
    <w:p w:rsidR="002316FC" w:rsidRPr="00B87DFC" w:rsidRDefault="002316FC" w:rsidP="002316F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6FC" w:rsidRPr="00B87DFC" w:rsidRDefault="002316FC" w:rsidP="002316FC">
      <w:pPr>
        <w:ind w:left="720"/>
        <w:jc w:val="both"/>
      </w:pPr>
      <w:r w:rsidRPr="00B87DFC">
        <w:t>3.2.Члены педагогического совета несут ответственность за:</w:t>
      </w:r>
    </w:p>
    <w:p w:rsidR="002316FC" w:rsidRPr="00B87DFC" w:rsidRDefault="002316FC" w:rsidP="002316F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выполнение плана работы  и собственных решений;</w:t>
      </w:r>
    </w:p>
    <w:p w:rsidR="002316FC" w:rsidRPr="00B87DFC" w:rsidRDefault="002316FC" w:rsidP="002316F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316FC" w:rsidRPr="00B87DFC" w:rsidRDefault="002316FC" w:rsidP="002316F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2316FC" w:rsidRPr="00B87DFC" w:rsidRDefault="002316FC" w:rsidP="002316F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16FC" w:rsidRPr="00B87DFC" w:rsidRDefault="002316FC" w:rsidP="002316F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DFC">
        <w:rPr>
          <w:rFonts w:ascii="Times New Roman" w:hAnsi="Times New Roman"/>
          <w:b/>
          <w:bCs/>
          <w:sz w:val="24"/>
          <w:szCs w:val="24"/>
        </w:rPr>
        <w:t>Организация деятельности</w:t>
      </w:r>
    </w:p>
    <w:p w:rsidR="002316FC" w:rsidRPr="00B87DFC" w:rsidRDefault="002316FC" w:rsidP="002316FC">
      <w:pPr>
        <w:pStyle w:val="a4"/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:rsidR="002316FC" w:rsidRPr="00B87DFC" w:rsidRDefault="002316FC" w:rsidP="002316FC">
      <w:pPr>
        <w:shd w:val="clear" w:color="auto" w:fill="FFFFFF"/>
        <w:tabs>
          <w:tab w:val="left" w:pos="1560"/>
        </w:tabs>
        <w:ind w:left="709"/>
        <w:jc w:val="both"/>
      </w:pPr>
      <w:r w:rsidRPr="00B87DFC">
        <w:t xml:space="preserve">4.1. Председателем педагогического совета является директор учреждения. </w:t>
      </w:r>
    </w:p>
    <w:p w:rsidR="002316FC" w:rsidRPr="00B87DFC" w:rsidRDefault="002316FC" w:rsidP="002316FC">
      <w:pPr>
        <w:shd w:val="clear" w:color="auto" w:fill="FFFFFF"/>
        <w:tabs>
          <w:tab w:val="left" w:pos="1560"/>
        </w:tabs>
        <w:ind w:left="709"/>
        <w:jc w:val="both"/>
      </w:pPr>
      <w:r w:rsidRPr="00B87DFC">
        <w:t>4.2.  Секретарь педагогического совета избирается членами педагогического совета из их числа простым большинством голосов от общего числа голосов членов педагогического совета Учреждения на один учебный год.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 xml:space="preserve">4.3. Педагогический совет работает по плану, являющемуся составной частью плана работы школы. 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4.4. Организационной формой работы педагогического совета учреждения являются заседания.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4.5. Очередные заседания педагогического совета проводятся в соответствии с планом работы педагогического совета учреждения, но не реже четырех раз в течение учебного года.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4.6. Внеочередное заседание педагогического совета созывается председателем педагогического совета учреждения.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4.7. Заседание педагогического совета считается правомочным, если на нем присутствует не менее двух третей от общего числа членов педагогического совета учреждения.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4.8. Решение педагогического совета учреждения принимается открытым голосованием. Решение педагогического совета считается принятым при условии, что за него проголосовало большинство присутствующих на заседании членов педагогического совета учреждения.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4.9. Возражения кого-либо из членов педагогического совета заносятся в протокол заседания педагогического совета учреждения.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4.10. Наряду с общим педагогического совета могут собираться малые педагогического совета для решения вопросов, касающихся только педагогов определенной группы.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lastRenderedPageBreak/>
        <w:t>4.11. Организацию выполнения решений педагогического совета осуществляет директор учреждения и ответственные лица, указанные в решении.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>4.12 Директор учреждения, в случае несогласия с решением педагогического совета,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2316FC" w:rsidRPr="00B87DFC" w:rsidRDefault="002316FC" w:rsidP="002316FC">
      <w:pPr>
        <w:shd w:val="clear" w:color="auto" w:fill="FFFFFF"/>
        <w:tabs>
          <w:tab w:val="num" w:pos="1425"/>
          <w:tab w:val="left" w:pos="1560"/>
        </w:tabs>
        <w:ind w:left="709"/>
        <w:jc w:val="both"/>
      </w:pPr>
      <w:r w:rsidRPr="00B87DFC">
        <w:t xml:space="preserve">4.13. </w:t>
      </w:r>
      <w:r w:rsidRPr="00B87DFC">
        <w:rPr>
          <w:bCs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Pr="00B87DFC">
        <w:t>представители общественных организаций, учреждений, взаимодействующих с учреждением по вопросам образования, родители и обучающихся, представители учреждений, участвующих в финансировании учреждения. Необходимость их приглашения определяется председателем педагогического совет</w:t>
      </w:r>
      <w:r w:rsidRPr="00B87DFC">
        <w:rPr>
          <w:bCs/>
        </w:rPr>
        <w:t xml:space="preserve"> в зависимости от повестки дня заседаний</w:t>
      </w:r>
      <w:r w:rsidRPr="00B87DFC">
        <w:t xml:space="preserve">. </w:t>
      </w:r>
    </w:p>
    <w:p w:rsidR="002316FC" w:rsidRPr="00B87DFC" w:rsidRDefault="002316FC" w:rsidP="002316FC">
      <w:pPr>
        <w:ind w:firstLine="709"/>
        <w:jc w:val="both"/>
      </w:pPr>
    </w:p>
    <w:p w:rsidR="002316FC" w:rsidRPr="00B87DFC" w:rsidRDefault="002316FC" w:rsidP="002316FC">
      <w:pPr>
        <w:numPr>
          <w:ilvl w:val="0"/>
          <w:numId w:val="2"/>
        </w:numPr>
        <w:jc w:val="center"/>
        <w:rPr>
          <w:b/>
          <w:bCs/>
        </w:rPr>
      </w:pPr>
      <w:r w:rsidRPr="00B87DFC">
        <w:rPr>
          <w:b/>
          <w:bCs/>
        </w:rPr>
        <w:t>Документация</w:t>
      </w:r>
    </w:p>
    <w:p w:rsidR="002316FC" w:rsidRPr="00B87DFC" w:rsidRDefault="002316FC" w:rsidP="002316FC">
      <w:pPr>
        <w:ind w:firstLine="709"/>
        <w:jc w:val="center"/>
        <w:rPr>
          <w:b/>
          <w:bCs/>
        </w:rPr>
      </w:pPr>
    </w:p>
    <w:p w:rsidR="002316FC" w:rsidRPr="00B87DFC" w:rsidRDefault="002316FC" w:rsidP="002316F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Заседания педагогического совета оформляются протокольно в книге протоколов, где фиксируются все вопросы и предложения, выносимые на педагогический совет.</w:t>
      </w:r>
    </w:p>
    <w:p w:rsidR="002316FC" w:rsidRPr="00B87DFC" w:rsidRDefault="002316FC" w:rsidP="002316F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Протокол педагогического совета оформляется секретарём.</w:t>
      </w:r>
    </w:p>
    <w:p w:rsidR="002316FC" w:rsidRPr="00B87DFC" w:rsidRDefault="002316FC" w:rsidP="002316F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Протокол педагогического совета подписывается председателем и секретарем.</w:t>
      </w:r>
    </w:p>
    <w:p w:rsidR="002316FC" w:rsidRPr="00B87DFC" w:rsidRDefault="002316FC" w:rsidP="002316FC">
      <w:pPr>
        <w:pStyle w:val="a4"/>
        <w:numPr>
          <w:ilvl w:val="1"/>
          <w:numId w:val="2"/>
        </w:numPr>
        <w:tabs>
          <w:tab w:val="num" w:pos="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Нумерация протоколов заседаний педагогического совета ведется от начала учебного года</w:t>
      </w:r>
      <w:r w:rsidRPr="00B87D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16FC" w:rsidRPr="00B87DFC" w:rsidRDefault="002316FC" w:rsidP="002316FC">
      <w:pPr>
        <w:pStyle w:val="a4"/>
        <w:numPr>
          <w:ilvl w:val="1"/>
          <w:numId w:val="2"/>
        </w:numPr>
        <w:tabs>
          <w:tab w:val="num" w:pos="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>Книга протоколов педагогического совета  школы входит в номенклатуру дел, хранится постоянно и передается по акту.</w:t>
      </w:r>
    </w:p>
    <w:p w:rsidR="002316FC" w:rsidRPr="00B87DFC" w:rsidRDefault="002316FC" w:rsidP="002316FC">
      <w:pPr>
        <w:pStyle w:val="a4"/>
        <w:numPr>
          <w:ilvl w:val="1"/>
          <w:numId w:val="2"/>
        </w:numPr>
        <w:tabs>
          <w:tab w:val="num" w:pos="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DFC">
        <w:rPr>
          <w:rFonts w:ascii="Times New Roman" w:hAnsi="Times New Roman"/>
          <w:sz w:val="24"/>
          <w:szCs w:val="24"/>
        </w:rPr>
        <w:t xml:space="preserve">Книга протоколов заседаний педагогического совета </w:t>
      </w:r>
      <w:r w:rsidRPr="00B87DFC">
        <w:rPr>
          <w:rFonts w:ascii="Times New Roman" w:hAnsi="Times New Roman"/>
          <w:bCs/>
          <w:sz w:val="24"/>
          <w:szCs w:val="24"/>
        </w:rPr>
        <w:t>учреждения</w:t>
      </w:r>
      <w:r w:rsidRPr="00B87DFC">
        <w:rPr>
          <w:rFonts w:ascii="Times New Roman" w:hAnsi="Times New Roman"/>
          <w:sz w:val="24"/>
          <w:szCs w:val="24"/>
        </w:rPr>
        <w:t xml:space="preserve"> пронумеровывается, прошнуровывается, скрепляется подписью директора учреждения и печатью учреждения и хранится в делах Учреждения 50 лет. </w:t>
      </w:r>
    </w:p>
    <w:p w:rsidR="002316FC" w:rsidRPr="00B87DFC" w:rsidRDefault="002316FC" w:rsidP="002316FC">
      <w:pPr>
        <w:ind w:left="720"/>
        <w:jc w:val="both"/>
      </w:pPr>
    </w:p>
    <w:p w:rsidR="002316FC" w:rsidRPr="00B87DFC" w:rsidRDefault="002316FC" w:rsidP="002316FC">
      <w:pPr>
        <w:ind w:firstLine="709"/>
        <w:jc w:val="center"/>
        <w:rPr>
          <w:b/>
          <w:bCs/>
        </w:rPr>
      </w:pPr>
    </w:p>
    <w:p w:rsidR="002316FC" w:rsidRPr="00B87DFC" w:rsidRDefault="002316FC" w:rsidP="002316FC">
      <w:pPr>
        <w:pStyle w:val="a4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DF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несение изменений и дополнений</w:t>
      </w:r>
    </w:p>
    <w:p w:rsidR="002316FC" w:rsidRPr="00B87DFC" w:rsidRDefault="002316FC" w:rsidP="002316FC">
      <w:pPr>
        <w:ind w:firstLine="709"/>
        <w:jc w:val="both"/>
      </w:pPr>
      <w:r w:rsidRPr="00B87DFC">
        <w:t>6.1. Внесение дополнений</w:t>
      </w:r>
      <w:r w:rsidRPr="00B87DFC">
        <w:tab/>
        <w:t xml:space="preserve">и изменений в Положение производится на заседании   </w:t>
      </w:r>
    </w:p>
    <w:p w:rsidR="002316FC" w:rsidRPr="00B87DFC" w:rsidRDefault="002316FC" w:rsidP="002316FC">
      <w:pPr>
        <w:ind w:firstLine="709"/>
        <w:jc w:val="both"/>
      </w:pPr>
      <w:r w:rsidRPr="00B87DFC">
        <w:t xml:space="preserve">педагогического  совета учреждения.                           </w:t>
      </w:r>
    </w:p>
    <w:p w:rsidR="002316FC" w:rsidRPr="00B87DFC" w:rsidRDefault="002316FC" w:rsidP="002316FC">
      <w:pPr>
        <w:pStyle w:val="a3"/>
        <w:rPr>
          <w:sz w:val="24"/>
          <w:szCs w:val="24"/>
        </w:rPr>
      </w:pPr>
      <w:r w:rsidRPr="00B87DFC">
        <w:rPr>
          <w:sz w:val="24"/>
          <w:szCs w:val="24"/>
        </w:rPr>
        <w:t xml:space="preserve">            6.2. Срок действия данного Положения не ограничен.</w:t>
      </w:r>
    </w:p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ECB"/>
    <w:multiLevelType w:val="hybridMultilevel"/>
    <w:tmpl w:val="F6B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6F5D"/>
    <w:multiLevelType w:val="multilevel"/>
    <w:tmpl w:val="C42C5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5B1D82"/>
    <w:multiLevelType w:val="hybridMultilevel"/>
    <w:tmpl w:val="5462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FF64762"/>
    <w:multiLevelType w:val="hybridMultilevel"/>
    <w:tmpl w:val="9B1E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C4AC4"/>
    <w:multiLevelType w:val="hybridMultilevel"/>
    <w:tmpl w:val="FACE7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7">
    <w:nsid w:val="77524AE4"/>
    <w:multiLevelType w:val="multilevel"/>
    <w:tmpl w:val="C42C5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9FC7D37"/>
    <w:multiLevelType w:val="hybridMultilevel"/>
    <w:tmpl w:val="D22C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6FC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316FC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1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2316FC"/>
    <w:pPr>
      <w:autoSpaceDE w:val="0"/>
      <w:autoSpaceDN w:val="0"/>
      <w:spacing w:before="240"/>
      <w:ind w:left="357" w:firstLine="357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2316F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Emphasis"/>
    <w:uiPriority w:val="20"/>
    <w:qFormat/>
    <w:rsid w:val="002316FC"/>
    <w:rPr>
      <w:i/>
      <w:iCs/>
    </w:rPr>
  </w:style>
  <w:style w:type="character" w:styleId="a6">
    <w:name w:val="Hyperlink"/>
    <w:uiPriority w:val="99"/>
    <w:unhideWhenUsed/>
    <w:rsid w:val="00231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5" TargetMode="External"/><Relationship Id="rId5" Type="http://schemas.openxmlformats.org/officeDocument/2006/relationships/hyperlink" Target="http://docs.cntd.ru/document/499067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2015-04-08T10:49:00Z</dcterms:created>
  <dcterms:modified xsi:type="dcterms:W3CDTF">2015-04-08T10:50:00Z</dcterms:modified>
</cp:coreProperties>
</file>