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A5B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№1</w:t>
      </w:r>
      <w:r w:rsidR="00EA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C" w:rsidRDefault="00EA547C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заседания общешкольного родительского комитета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07.10.2013г.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C0394" w:rsidRDefault="0007462A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  У</w:t>
      </w:r>
      <w:r w:rsidR="00FC0394">
        <w:rPr>
          <w:rFonts w:ascii="Times New Roman" w:hAnsi="Times New Roman" w:cs="Times New Roman"/>
          <w:sz w:val="24"/>
          <w:szCs w:val="24"/>
        </w:rPr>
        <w:t>полномоченного по защите прав участников образовательного процесса</w:t>
      </w:r>
      <w:r w:rsidR="00EA547C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FC0394">
        <w:rPr>
          <w:rFonts w:ascii="Times New Roman" w:hAnsi="Times New Roman" w:cs="Times New Roman"/>
          <w:sz w:val="24"/>
          <w:szCs w:val="24"/>
        </w:rPr>
        <w:t>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директора школы Резникову Н.Г.</w:t>
      </w:r>
      <w:r w:rsidR="00EA547C">
        <w:rPr>
          <w:rFonts w:ascii="Times New Roman" w:hAnsi="Times New Roman" w:cs="Times New Roman"/>
          <w:sz w:val="24"/>
          <w:szCs w:val="24"/>
        </w:rPr>
        <w:t xml:space="preserve"> Она познакомила с Положением об Уполномоченном по защите прав участников образовательного процесса. </w:t>
      </w:r>
    </w:p>
    <w:p w:rsidR="00FC0394" w:rsidRDefault="00EA547C" w:rsidP="00FC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выбрать У</w:t>
      </w:r>
      <w:r w:rsidR="00FC0394">
        <w:rPr>
          <w:rFonts w:ascii="Times New Roman" w:hAnsi="Times New Roman" w:cs="Times New Roman"/>
          <w:sz w:val="24"/>
          <w:szCs w:val="24"/>
        </w:rPr>
        <w:t>полномоченного по защите прав участников образовательного процесса учителя географии Велиуллаеву Гульнур Нуриахметовну.</w:t>
      </w: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rPr>
          <w:rFonts w:ascii="Times New Roman" w:hAnsi="Times New Roman" w:cs="Times New Roman"/>
          <w:sz w:val="24"/>
          <w:szCs w:val="24"/>
        </w:rPr>
      </w:pPr>
    </w:p>
    <w:p w:rsidR="00FC0394" w:rsidRPr="00DA5BDC" w:rsidRDefault="00FC0394" w:rsidP="00FC0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Кобякова С.Н.</w:t>
      </w: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94" w:rsidRDefault="00FC0394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7A9" w:rsidRDefault="007117A9" w:rsidP="007117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Утверждаю.</w:t>
      </w:r>
    </w:p>
    <w:p w:rsidR="007117A9" w:rsidRDefault="007117A9" w:rsidP="007117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Директор:                         Резникова Н.Г.</w:t>
      </w:r>
    </w:p>
    <w:p w:rsidR="007117A9" w:rsidRDefault="007117A9" w:rsidP="0071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074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.10.2013г.</w:t>
      </w:r>
    </w:p>
    <w:p w:rsid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7A9" w:rsidRP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117A9" w:rsidRPr="007117A9" w:rsidRDefault="007117A9" w:rsidP="007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Уполномоченном по защите прав участников образовательного процесса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Уполномоченном по защите прав участников образовательного процесса (далее Положение) разработано в соответствии с Конвенцией ООН по правам ребенка, Законом  РФ «Об образовании в Российской Федерации».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цели, компетенцию, основные формы деятельности Уполномоченного по защите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Участниками образовательного процесса являются ученики, их родители, учителя, воспитатели и другие сотрудники образовательного учреждения (далее Учреждение).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Уполномоченный назначается решением Управляющего совета школы в целях усиления гарантий защиты прав и достоинства и восстановления нарушенных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  Уполномоченного являются: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содействие восстановлению нарушенных прав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по вопросам соблюдения прав человека, прав ребенка;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семей, учителей и детей по вопросам защиты прав ребенка, прав человека; 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Уполномоченного не отменяет и не влечет пересмотра компетенции иных школьных органов.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Федеральным законом «Об образовании в РФ», иными 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российскими и международными документами, защищающими права и интересы граждан, Уставом  Учреждения, Правилами школьной жизни,  собственной совестью.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Уполномоченный при осуществлении своей компетенции независим и не подотчетен каким-либо органам и должностным лицам.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Деятельность Уполномоченного осуществляется на общественных началах.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действует в пределах компетенции,  установленной настоящим Положением и в рамках образовательного процесса. Уполномоченный не при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административных решений, отнесенных к образовательному процессу и компетенции должностных лиц.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Уполномоченный рассматривает обращения (жалобы) участников образова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процесса. 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Приоритетным в деятельности Уполномоченного является защита прав несовершеннолетних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подлежат рассмотрению обращения (жалобы) связанные с: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несогласием с выставленными оценками;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 труда и поощрением членов трудового коллектива;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наложением дисциплинарных взысканий;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учебного процесса (распределение учебной нагрузки среди учителей и изменение ее в течение года, распределение кабинетов и классного руководства, несогласие с рабочим расписанием уроков) и  других вопросов, относящихся к компетенции должностных лиц;</w:t>
      </w:r>
    </w:p>
    <w:p w:rsidR="007117A9" w:rsidRPr="007117A9" w:rsidRDefault="007117A9" w:rsidP="007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решениями муниципальных  и государственных органов.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Обращение (жалоба) должна быть подана Уполномоченному в письменной или устной форме в течение 2 недель со дня нарушения права заявителя или с того дня, когда заявителю стало известно об этом.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Получив жалобу, Уполномоченный вправе: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жалобу к рассмотрению;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другие меры, которые могут быть предприняты для защиты прав и достоинства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жалобу органу или должностному лицу, компетентному разрешить ее по существу;</w:t>
      </w:r>
    </w:p>
    <w:p w:rsidR="007117A9" w:rsidRPr="007117A9" w:rsidRDefault="007117A9" w:rsidP="00711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жалобы, не относящейся к его компетенции, аргументируя отказ.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Уполномоченный вправе принять меры к защите прав человека, прав ребенка, к урегулированию конфликта между участниками образовательного процесса по собственной инициативе при наличии информации о нарушении прав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Обжалование решения Уполномоченного не допускается.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реализации задач Уполномоченный имеет право: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уроки, родительские собрания, педагогические советы, совещания при директоре, заседания  органов самоуправления Учреждения, ученического самоуправления;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получать объяснения по спорным вопросам от всех уча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участников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администрации Учреждения с ходатайством о проведении дисциплинарного рас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по фактам выявленных нарушений;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заниматься решением проблем по собственной инициа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тиве при выявлении факта грубых нарушений прав ребенка; 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помощников из числа уча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 таким образом, чтобы были представлены все участники образовательного процесса;</w:t>
      </w:r>
    </w:p>
    <w:p w:rsidR="007117A9" w:rsidRPr="007117A9" w:rsidRDefault="007117A9" w:rsidP="00711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информированности о правах ребенка как самих детей, так и взрослых.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установления нарушения прав Уполномоченный предпринимает следующие меры:</w:t>
      </w:r>
    </w:p>
    <w:p w:rsidR="007117A9" w:rsidRPr="007117A9" w:rsidRDefault="007117A9" w:rsidP="00711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конфликтной ситуации содействует ее разрешению, в том числе путем проведения переговоров с участниками конфликта;</w:t>
      </w:r>
    </w:p>
    <w:p w:rsidR="007117A9" w:rsidRPr="007117A9" w:rsidRDefault="007117A9" w:rsidP="00711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вносить письменные рекомендации, обращенные к сторонам конфликта, предлагающие меры для его разрешения.</w:t>
      </w:r>
    </w:p>
    <w:p w:rsidR="007117A9" w:rsidRPr="007117A9" w:rsidRDefault="007117A9" w:rsidP="00711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недостижения соглашения или отказа одной из сторон принять рекомендацию Уполномоченного решение может быть доведено до сведения всех участников образовательного процесса.</w:t>
      </w:r>
    </w:p>
    <w:p w:rsidR="007117A9" w:rsidRPr="007117A9" w:rsidRDefault="007117A9" w:rsidP="007117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обращение (жалобу) органу или должностному лицу, компетентному разрешить ее по существу, если на то есть согласие заявителя.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не  вправе разглашать ставшие  ему  известными  в процессе выяснения сведения, составляющие тайну частной жизни,  без согласия заявителя.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Если по результатам рассмотрения жалобы Уполномоченный приходит к выводу о грубом нарушении Правил школьной жизни, либо унижении достоинства других участников образовательного процесса, он вправе ставить перед директором школы вопрос о привлечении виновных к дисциплинарной или административной ответственности.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 результатам изучения и обобщения информации о нарушениях Правил школьной жизни, Устава Учреждения, Уполномоченный вправе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 школы, педагогическому совету и администрации школы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В случаях систематических, грубых либо массовых нарушений прав участников образовательного процесса или унижения их достоинства Уполномоченный вправе выступить с устным докладом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По окончании учебного года Уполномоченный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овету школы, педагогическому совету, Уполномоченному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доклад о соблюдении прав участников образовательного процесса и мерах, принятых Уполномоченным по их защите.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публикуются на школьном сайте.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Уполномоченный взаимодействует: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управления образованием;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области;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прав;</w:t>
      </w:r>
    </w:p>
    <w:p w:rsidR="007117A9" w:rsidRPr="007117A9" w:rsidRDefault="007117A9" w:rsidP="007117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правозащитными, в том числе общественными организациями.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Обеспечение деятельности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эффективной работы Уполномоченного администрация Учреждения оказывает ему всемерное со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действие, в том числе предоставляет запрашиваемые документы и иные сведения, необходимые  для  осуществления деятельности в пределах его компетенции, обеспечивает помещением, и т.д.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   Учреждения  не   вправе   вмешиваться  и   препятствовать деятельности Уполномоченного с целью повлиять на его решение в интересах отдельного лица.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Педагогическому работнику, выполняющему функции Уполномоченного, могут быть установлены компенсационные выплаты из специальной части фонда оплаты труда или за счет внебюджетных средств в порядке,  установленном нормативными актами  Учреждения.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назначения Уполномоченного. 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Уполномоченным может быть назначен совершеннолетний участник образовательного процесса (учитель, родитель и др.), пользующийся доверием и авторитетом участников образовательного процесса.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4.3.Уполномоченный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 большинством не менее 2/3 голосов  от общего числа его членов при тайном голосовании.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назначается на срок 2 года, считая со дня принесения присяги. Переизбрание на следующий срок Управляющего совета школы не влечет прекращения полномочий Уполномоченного.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может быть досрочно освобожден от должности в случае: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увольнения из школы в случае назначения на должность Уполномоченного сотрудника школы;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в другую школу ребенка в случае назначения на должность Уполномоченного родителя;</w:t>
      </w:r>
    </w:p>
    <w:p w:rsidR="007117A9" w:rsidRPr="007117A9" w:rsidRDefault="007117A9" w:rsidP="007117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заявления о сложении полномочий;</w:t>
      </w:r>
    </w:p>
    <w:p w:rsidR="007117A9" w:rsidRPr="007117A9" w:rsidRDefault="007117A9" w:rsidP="007117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своих обязанностей.</w:t>
      </w:r>
    </w:p>
    <w:p w:rsidR="007117A9" w:rsidRPr="007117A9" w:rsidRDefault="007117A9" w:rsidP="007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Освобождение Уполномоченного от должности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11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 большинством не менее 2/3 от общего числа его членов.</w:t>
      </w:r>
    </w:p>
    <w:p w:rsidR="00630B62" w:rsidRDefault="00630B62"/>
    <w:sectPr w:rsidR="00630B62" w:rsidSect="006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A2" w:rsidRDefault="00E760A2" w:rsidP="007117A9">
      <w:pPr>
        <w:spacing w:after="0" w:line="240" w:lineRule="auto"/>
      </w:pPr>
      <w:r>
        <w:separator/>
      </w:r>
    </w:p>
  </w:endnote>
  <w:endnote w:type="continuationSeparator" w:id="1">
    <w:p w:rsidR="00E760A2" w:rsidRDefault="00E760A2" w:rsidP="007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A2" w:rsidRDefault="00E760A2" w:rsidP="007117A9">
      <w:pPr>
        <w:spacing w:after="0" w:line="240" w:lineRule="auto"/>
      </w:pPr>
      <w:r>
        <w:separator/>
      </w:r>
    </w:p>
  </w:footnote>
  <w:footnote w:type="continuationSeparator" w:id="1">
    <w:p w:rsidR="00E760A2" w:rsidRDefault="00E760A2" w:rsidP="0071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multilevel"/>
    <w:tmpl w:val="389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21BD"/>
    <w:multiLevelType w:val="multilevel"/>
    <w:tmpl w:val="34F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416C"/>
    <w:multiLevelType w:val="multilevel"/>
    <w:tmpl w:val="18E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2102"/>
    <w:multiLevelType w:val="multilevel"/>
    <w:tmpl w:val="F41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33BD2"/>
    <w:multiLevelType w:val="multilevel"/>
    <w:tmpl w:val="921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43E1F"/>
    <w:multiLevelType w:val="multilevel"/>
    <w:tmpl w:val="B6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C3FA7"/>
    <w:multiLevelType w:val="multilevel"/>
    <w:tmpl w:val="684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27499"/>
    <w:multiLevelType w:val="multilevel"/>
    <w:tmpl w:val="AE2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B3BF6"/>
    <w:multiLevelType w:val="multilevel"/>
    <w:tmpl w:val="087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E0F12"/>
    <w:multiLevelType w:val="multilevel"/>
    <w:tmpl w:val="8AA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8090E"/>
    <w:multiLevelType w:val="multilevel"/>
    <w:tmpl w:val="098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7A9"/>
    <w:rsid w:val="0007462A"/>
    <w:rsid w:val="00227969"/>
    <w:rsid w:val="00253C9C"/>
    <w:rsid w:val="003B50F0"/>
    <w:rsid w:val="00425A5B"/>
    <w:rsid w:val="00630B62"/>
    <w:rsid w:val="007117A9"/>
    <w:rsid w:val="00960786"/>
    <w:rsid w:val="00A21445"/>
    <w:rsid w:val="00B22493"/>
    <w:rsid w:val="00E760A2"/>
    <w:rsid w:val="00EA547C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7A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7A9"/>
  </w:style>
  <w:style w:type="paragraph" w:styleId="a7">
    <w:name w:val="footer"/>
    <w:basedOn w:val="a"/>
    <w:link w:val="a8"/>
    <w:uiPriority w:val="99"/>
    <w:semiHidden/>
    <w:unhideWhenUsed/>
    <w:rsid w:val="007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2014-12-02T08:54:00Z</dcterms:created>
  <dcterms:modified xsi:type="dcterms:W3CDTF">2014-12-03T07:34:00Z</dcterms:modified>
</cp:coreProperties>
</file>